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11" w:rsidRPr="00727B11" w:rsidRDefault="00727B11" w:rsidP="00727B11">
      <w:pPr>
        <w:ind w:left="1440" w:right="1440"/>
        <w:rPr>
          <w:rFonts w:ascii="Myriad Pro" w:hAnsi="Myriad Pro"/>
          <w:b/>
        </w:rPr>
      </w:pPr>
      <w:r w:rsidRPr="00727B11">
        <w:rPr>
          <w:rFonts w:ascii="Myriad Pro" w:hAnsi="Myriad Pro"/>
          <w:b/>
        </w:rPr>
        <w:t>PART 1 – GENERAL</w:t>
      </w:r>
    </w:p>
    <w:p w:rsid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1.01 SUMMARY</w:t>
      </w:r>
    </w:p>
    <w:p w:rsidR="00727B11" w:rsidRPr="00727B11" w:rsidRDefault="00727B11" w:rsidP="00727B11">
      <w:pPr>
        <w:ind w:left="1440" w:right="1440"/>
        <w:rPr>
          <w:rFonts w:ascii="Myriad Pro" w:hAnsi="Myriad Pro"/>
        </w:rPr>
      </w:pPr>
      <w:r w:rsidRPr="00727B11">
        <w:rPr>
          <w:rFonts w:ascii="Myriad Pro" w:hAnsi="Myriad Pro"/>
        </w:rPr>
        <w:t>A. Non PVC Chair Rail system for wall protection and decoration</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1.02 SECTION INCLUDES</w:t>
      </w:r>
    </w:p>
    <w:p w:rsidR="00727B11" w:rsidRPr="00727B11" w:rsidRDefault="00727B11" w:rsidP="00727B11">
      <w:pPr>
        <w:ind w:left="1440" w:right="1440"/>
        <w:rPr>
          <w:rFonts w:ascii="Myriad Pro" w:hAnsi="Myriad Pro"/>
        </w:rPr>
      </w:pPr>
      <w:r w:rsidRPr="00727B11">
        <w:rPr>
          <w:rFonts w:ascii="Myriad Pro" w:hAnsi="Myriad Pro"/>
        </w:rPr>
        <w:t>A. G2-2600 Chair Rail Systems</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1.03 REFERENCES</w:t>
      </w:r>
    </w:p>
    <w:p w:rsidR="00727B11" w:rsidRPr="00727B11" w:rsidRDefault="00727B11" w:rsidP="00727B11">
      <w:pPr>
        <w:ind w:left="1440" w:right="1440"/>
        <w:rPr>
          <w:rFonts w:ascii="Myriad Pro" w:hAnsi="Myriad Pro"/>
        </w:rPr>
      </w:pPr>
      <w:r w:rsidRPr="00727B11">
        <w:rPr>
          <w:rFonts w:ascii="Myriad Pro" w:hAnsi="Myriad Pro"/>
        </w:rPr>
        <w:t>A. American National Standards Institute (ANSI)</w:t>
      </w:r>
    </w:p>
    <w:p w:rsidR="00727B11" w:rsidRPr="00727B11" w:rsidRDefault="00727B11" w:rsidP="00727B11">
      <w:pPr>
        <w:ind w:left="1440" w:right="1440"/>
        <w:rPr>
          <w:rFonts w:ascii="Myriad Pro" w:hAnsi="Myriad Pro"/>
        </w:rPr>
      </w:pPr>
      <w:r w:rsidRPr="00727B11">
        <w:rPr>
          <w:rFonts w:ascii="Myriad Pro" w:hAnsi="Myriad Pro"/>
        </w:rPr>
        <w:t>B. American Society for Testing and Materials (ASTM)</w:t>
      </w:r>
    </w:p>
    <w:p w:rsidR="00727B11" w:rsidRPr="00727B11" w:rsidRDefault="00727B11" w:rsidP="00727B11">
      <w:pPr>
        <w:ind w:left="1440" w:right="1440"/>
        <w:rPr>
          <w:rFonts w:ascii="Myriad Pro" w:hAnsi="Myriad Pro"/>
        </w:rPr>
      </w:pPr>
      <w:r w:rsidRPr="00727B11">
        <w:rPr>
          <w:rFonts w:ascii="Myriad Pro" w:hAnsi="Myriad Pro"/>
        </w:rPr>
        <w:t>C. National Fire Protection Association (NFPA)</w:t>
      </w:r>
    </w:p>
    <w:p w:rsidR="00727B11" w:rsidRPr="00727B11" w:rsidRDefault="00727B11" w:rsidP="00727B11">
      <w:pPr>
        <w:ind w:left="1440" w:right="1440"/>
        <w:rPr>
          <w:rFonts w:ascii="Myriad Pro" w:hAnsi="Myriad Pro"/>
        </w:rPr>
      </w:pPr>
      <w:r w:rsidRPr="00727B11">
        <w:rPr>
          <w:rFonts w:ascii="Myriad Pro" w:hAnsi="Myriad Pro"/>
        </w:rPr>
        <w:t>D. Society of Automotive Engineers (SAE)</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1.04 SYSTEM DESCRIPTION</w:t>
      </w:r>
    </w:p>
    <w:p w:rsidR="00727B11" w:rsidRPr="00727B11" w:rsidRDefault="00727B11" w:rsidP="00727B11">
      <w:pPr>
        <w:ind w:left="1440" w:right="1440"/>
        <w:rPr>
          <w:rFonts w:ascii="Myriad Pro" w:hAnsi="Myriad Pro"/>
        </w:rPr>
      </w:pPr>
      <w:r w:rsidRPr="00727B11">
        <w:rPr>
          <w:rFonts w:ascii="Myriad Pro" w:hAnsi="Myriad Pro"/>
        </w:rPr>
        <w:t>A. Performance Requirements: Provide chair rail systems that conform to the following requirements of regulatory agencies and the quality control of IPC Door and Wall Protection Systems, InPro Corporation.</w:t>
      </w:r>
    </w:p>
    <w:p w:rsidR="00727B11" w:rsidRPr="00727B11" w:rsidRDefault="00727B11" w:rsidP="00727B11">
      <w:pPr>
        <w:ind w:left="1440" w:right="1440"/>
        <w:rPr>
          <w:rFonts w:ascii="Myriad Pro" w:hAnsi="Myriad Pro"/>
        </w:rPr>
      </w:pPr>
      <w:r w:rsidRPr="00727B11">
        <w:rPr>
          <w:rFonts w:ascii="Myriad Pro" w:hAnsi="Myriad Pro"/>
        </w:rPr>
        <w:t xml:space="preserve">1. Fire Performance Characteristics: Provide chair rail conforming </w:t>
      </w:r>
      <w:proofErr w:type="gramStart"/>
      <w:r w:rsidRPr="00727B11">
        <w:rPr>
          <w:rFonts w:ascii="Myriad Pro" w:hAnsi="Myriad Pro"/>
        </w:rPr>
        <w:t>with</w:t>
      </w:r>
      <w:proofErr w:type="gramEnd"/>
      <w:r w:rsidRPr="00727B11">
        <w:rPr>
          <w:rFonts w:ascii="Myriad Pro" w:hAnsi="Myriad Pro"/>
        </w:rPr>
        <w:t xml:space="preserve"> the NFPA Class A fire </w:t>
      </w:r>
      <w:bookmarkStart w:id="0" w:name="_GoBack"/>
      <w:bookmarkEnd w:id="0"/>
      <w:r w:rsidRPr="00727B11">
        <w:rPr>
          <w:rFonts w:ascii="Myriad Pro" w:hAnsi="Myriad Pro"/>
        </w:rPr>
        <w:t>rating. Surface burning characteristics, as determined by ASTM E-84, shall be flame spread of 25 or less and smoke development of 450 or less.</w:t>
      </w:r>
    </w:p>
    <w:p w:rsidR="00727B11" w:rsidRPr="00727B11" w:rsidRDefault="00727B11" w:rsidP="00727B11">
      <w:pPr>
        <w:ind w:left="1440" w:right="1440"/>
        <w:rPr>
          <w:rFonts w:ascii="Myriad Pro" w:hAnsi="Myriad Pro"/>
        </w:rPr>
      </w:pPr>
      <w:r w:rsidRPr="00727B11">
        <w:rPr>
          <w:rFonts w:ascii="Myriad Pro" w:hAnsi="Myriad Pro"/>
        </w:rPr>
        <w:t>2. Impact Strength: Provide materials that have been tested in accordance with the applicable provisions of ASTM D-256, Impact Resistance of Plastics.</w:t>
      </w:r>
    </w:p>
    <w:p w:rsidR="00727B11" w:rsidRPr="00727B11" w:rsidRDefault="00727B11" w:rsidP="00727B11">
      <w:pPr>
        <w:ind w:left="1440" w:right="1440"/>
        <w:rPr>
          <w:rFonts w:ascii="Myriad Pro" w:hAnsi="Myriad Pro"/>
        </w:rPr>
      </w:pPr>
      <w:r w:rsidRPr="00727B11">
        <w:rPr>
          <w:rFonts w:ascii="Myriad Pro" w:hAnsi="Myriad Pro"/>
        </w:rPr>
        <w:t>3. Chemical and Stain Resistance: Provide material that shows resistance to stain when tested in accordance with applicable provisions of ASTM D-543.</w:t>
      </w:r>
    </w:p>
    <w:p w:rsidR="00727B11" w:rsidRPr="00727B11" w:rsidRDefault="00727B11" w:rsidP="00727B11">
      <w:pPr>
        <w:ind w:left="1440" w:right="1440"/>
        <w:rPr>
          <w:rFonts w:ascii="Myriad Pro" w:hAnsi="Myriad Pro"/>
        </w:rPr>
      </w:pPr>
      <w:r w:rsidRPr="00727B11">
        <w:rPr>
          <w:rFonts w:ascii="Myriad Pro" w:hAnsi="Myriad Pro"/>
        </w:rPr>
        <w:t>4. Fungal and Bacterial Resistance: Provide material that does not support fungal or bacterial growth as tested in accordance with ASTM G-21 and ASTM G-22.</w:t>
      </w:r>
    </w:p>
    <w:p w:rsidR="00727B11" w:rsidRPr="00727B11" w:rsidRDefault="00727B11" w:rsidP="00727B11">
      <w:pPr>
        <w:ind w:left="1440" w:right="1440"/>
        <w:rPr>
          <w:rFonts w:ascii="Myriad Pro" w:hAnsi="Myriad Pro"/>
        </w:rPr>
      </w:pPr>
      <w:r w:rsidRPr="00727B11">
        <w:rPr>
          <w:rFonts w:ascii="Myriad Pro" w:hAnsi="Myriad Pro"/>
        </w:rPr>
        <w:t>5. GREENGUARD Certified: Provide GREENGUARD Certified profiles. Profiles shall meet the requirements of GREENGUARD Certification Standards for Low-Emitting Products and GREENGUARD Product Emission Standard for Children &amp; Schools.</w:t>
      </w:r>
    </w:p>
    <w:p w:rsidR="00727B11" w:rsidRPr="00727B11" w:rsidRDefault="00727B11" w:rsidP="00727B11">
      <w:pPr>
        <w:ind w:left="1440" w:right="1440"/>
        <w:rPr>
          <w:rFonts w:ascii="Myriad Pro" w:hAnsi="Myriad Pro"/>
        </w:rPr>
      </w:pPr>
      <w:r w:rsidRPr="00727B11">
        <w:rPr>
          <w:rFonts w:ascii="Myriad Pro" w:hAnsi="Myriad Pro"/>
        </w:rPr>
        <w:t xml:space="preserve">6. Color Consistency: Provide components matched in accordance with SAE J-1545 - (Delta E) with a color difference no greater than 1.0 units using CIE Lab, CIE CMC, CIE </w:t>
      </w:r>
      <w:proofErr w:type="spellStart"/>
      <w:r w:rsidRPr="00727B11">
        <w:rPr>
          <w:rFonts w:ascii="Myriad Pro" w:hAnsi="Myriad Pro"/>
        </w:rPr>
        <w:t>LCh</w:t>
      </w:r>
      <w:proofErr w:type="spellEnd"/>
      <w:r w:rsidRPr="00727B11">
        <w:rPr>
          <w:rFonts w:ascii="Myriad Pro" w:hAnsi="Myriad Pro"/>
        </w:rPr>
        <w:t>, Hunter Lab or similar color space scale systems.</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1.05 SUBMITTALS</w:t>
      </w:r>
    </w:p>
    <w:p w:rsidR="00727B11" w:rsidRPr="00727B11" w:rsidRDefault="00727B11" w:rsidP="00727B11">
      <w:pPr>
        <w:ind w:left="1440" w:right="1440"/>
        <w:rPr>
          <w:rFonts w:ascii="Myriad Pro" w:hAnsi="Myriad Pro"/>
        </w:rPr>
      </w:pPr>
      <w:r w:rsidRPr="00727B11">
        <w:rPr>
          <w:rFonts w:ascii="Myriad Pro" w:hAnsi="Myriad Pro"/>
        </w:rPr>
        <w:t>A. Product Data: Manufacturer's printed product data for each product indicated in this section.</w:t>
      </w:r>
    </w:p>
    <w:p w:rsidR="00727B11" w:rsidRPr="00727B11" w:rsidRDefault="00727B11" w:rsidP="00727B11">
      <w:pPr>
        <w:ind w:left="1440" w:right="1440"/>
        <w:rPr>
          <w:rFonts w:ascii="Myriad Pro" w:hAnsi="Myriad Pro"/>
        </w:rPr>
      </w:pPr>
      <w:r w:rsidRPr="00727B11">
        <w:rPr>
          <w:rFonts w:ascii="Myriad Pro" w:hAnsi="Myriad Pro"/>
        </w:rPr>
        <w:lastRenderedPageBreak/>
        <w:t>B. Detail Drawings: Mounting details with the appropriate fasteners for specific project substrates.</w:t>
      </w:r>
    </w:p>
    <w:p w:rsidR="00727B11" w:rsidRPr="00727B11" w:rsidRDefault="00727B11" w:rsidP="00727B11">
      <w:pPr>
        <w:ind w:left="1440" w:right="1440"/>
        <w:rPr>
          <w:rFonts w:ascii="Myriad Pro" w:hAnsi="Myriad Pro"/>
        </w:rPr>
      </w:pPr>
      <w:r w:rsidRPr="00727B11">
        <w:rPr>
          <w:rFonts w:ascii="Myriad Pro" w:hAnsi="Myriad Pro"/>
        </w:rPr>
        <w:t>C. Samples: Verification samples of chair rail, 8" (203mm) long, in full size profiles of each type and color indicated.</w:t>
      </w:r>
    </w:p>
    <w:p w:rsidR="00727B11" w:rsidRPr="00727B11" w:rsidRDefault="00727B11" w:rsidP="00727B11">
      <w:pPr>
        <w:ind w:left="1440" w:right="1440"/>
        <w:rPr>
          <w:rFonts w:ascii="Myriad Pro" w:hAnsi="Myriad Pro"/>
        </w:rPr>
      </w:pPr>
      <w:r w:rsidRPr="00727B11">
        <w:rPr>
          <w:rFonts w:ascii="Myriad Pro" w:hAnsi="Myriad Pro"/>
        </w:rPr>
        <w:t>D. Manufacturer's Installation Instructions: Printed installation instructions for each chair rail.</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1.06 DELIVERY, STORAGE AND HANDLING</w:t>
      </w:r>
    </w:p>
    <w:p w:rsidR="00727B11" w:rsidRPr="00727B11" w:rsidRDefault="00727B11" w:rsidP="00727B11">
      <w:pPr>
        <w:ind w:left="1440" w:right="1440"/>
        <w:rPr>
          <w:rFonts w:ascii="Myriad Pro" w:hAnsi="Myriad Pro"/>
        </w:rPr>
      </w:pPr>
      <w:r w:rsidRPr="00727B11">
        <w:rPr>
          <w:rFonts w:ascii="Myriad Pro" w:hAnsi="Myriad Pro"/>
        </w:rPr>
        <w:t>A. Deliver materials in unopened factory packaging to the jobsite</w:t>
      </w:r>
    </w:p>
    <w:p w:rsidR="00727B11" w:rsidRPr="00727B11" w:rsidRDefault="00727B11" w:rsidP="00727B11">
      <w:pPr>
        <w:ind w:left="1440" w:right="1440"/>
        <w:rPr>
          <w:rFonts w:ascii="Myriad Pro" w:hAnsi="Myriad Pro"/>
        </w:rPr>
      </w:pPr>
      <w:r w:rsidRPr="00727B11">
        <w:rPr>
          <w:rFonts w:ascii="Myriad Pro" w:hAnsi="Myriad Pro"/>
        </w:rPr>
        <w:t>B. Inspect materials at delivery to assure that specified products have been received.</w:t>
      </w:r>
    </w:p>
    <w:p w:rsidR="00727B11" w:rsidRPr="00727B11" w:rsidRDefault="00727B11" w:rsidP="00727B11">
      <w:pPr>
        <w:ind w:left="1440" w:right="1440"/>
        <w:rPr>
          <w:rFonts w:ascii="Myriad Pro" w:hAnsi="Myriad Pro"/>
        </w:rPr>
      </w:pPr>
      <w:r w:rsidRPr="00727B11">
        <w:rPr>
          <w:rFonts w:ascii="Myriad Pro" w:hAnsi="Myriad Pro"/>
        </w:rPr>
        <w:t>C. Store in original packaging in a climate controlled location away from direct sunlight.</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1.07 PROJECT CONDITIONS</w:t>
      </w:r>
    </w:p>
    <w:p w:rsidR="00727B11" w:rsidRPr="00727B11" w:rsidRDefault="00727B11" w:rsidP="00727B11">
      <w:pPr>
        <w:ind w:left="1440" w:right="1440"/>
        <w:rPr>
          <w:rFonts w:ascii="Myriad Pro" w:hAnsi="Myriad Pro"/>
        </w:rPr>
      </w:pPr>
      <w:r w:rsidRPr="00727B11">
        <w:rPr>
          <w:rFonts w:ascii="Myriad Pro" w:hAnsi="Myriad Pro"/>
        </w:rPr>
        <w:t>A. Environmental Requirements: Install products in an interior climate controlled environment.</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1.08 WARRANTY</w:t>
      </w:r>
    </w:p>
    <w:p w:rsidR="00727B11" w:rsidRPr="00727B11" w:rsidRDefault="00727B11" w:rsidP="00727B11">
      <w:pPr>
        <w:ind w:left="1440" w:right="1440"/>
        <w:rPr>
          <w:rFonts w:ascii="Myriad Pro" w:hAnsi="Myriad Pro"/>
        </w:rPr>
      </w:pPr>
      <w:r w:rsidRPr="00727B11">
        <w:rPr>
          <w:rFonts w:ascii="Myriad Pro" w:hAnsi="Myriad Pro"/>
        </w:rPr>
        <w:t>A. Standard IPC Limited Lifetime Warranty against material and manufacturing defects.</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b/>
        </w:rPr>
      </w:pPr>
      <w:r w:rsidRPr="00727B11">
        <w:rPr>
          <w:rFonts w:ascii="Myriad Pro" w:hAnsi="Myriad Pro"/>
          <w:b/>
        </w:rPr>
        <w:t>PART 2 – PRODUCTS</w:t>
      </w:r>
    </w:p>
    <w:p w:rsid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2.01 MANUFACTURER</w:t>
      </w:r>
    </w:p>
    <w:p w:rsidR="00727B11" w:rsidRPr="00727B11" w:rsidRDefault="00727B11" w:rsidP="00727B11">
      <w:pPr>
        <w:ind w:left="1440" w:right="1440"/>
        <w:rPr>
          <w:rFonts w:ascii="Myriad Pro" w:hAnsi="Myriad Pro"/>
        </w:rPr>
      </w:pPr>
      <w:r w:rsidRPr="00727B11">
        <w:rPr>
          <w:rFonts w:ascii="Myriad Pro" w:hAnsi="Myriad Pro"/>
        </w:rPr>
        <w:t>A. Acceptable Manufacturer: IPC Interior Protection Products and Decorative Surfaces, InPro Corporation, PO Box 406, Muskego, WI 53150, USA; Telephone: 800.222.5556, Fax: 888.715.8407, www. inprocorp.com</w:t>
      </w:r>
    </w:p>
    <w:p w:rsidR="00727B11" w:rsidRPr="00727B11" w:rsidRDefault="00727B11" w:rsidP="00727B11">
      <w:pPr>
        <w:ind w:left="1440" w:right="1440"/>
        <w:rPr>
          <w:rFonts w:ascii="Myriad Pro" w:hAnsi="Myriad Pro"/>
        </w:rPr>
      </w:pPr>
      <w:r w:rsidRPr="00727B11">
        <w:rPr>
          <w:rFonts w:ascii="Myriad Pro" w:hAnsi="Myriad Pro"/>
        </w:rPr>
        <w:t>B. Substitutions: Not permitted</w:t>
      </w:r>
    </w:p>
    <w:p w:rsidR="00727B11" w:rsidRPr="00727B11" w:rsidRDefault="00727B11" w:rsidP="00727B11">
      <w:pPr>
        <w:ind w:left="1440" w:right="1440"/>
        <w:rPr>
          <w:rFonts w:ascii="Myriad Pro" w:hAnsi="Myriad Pro"/>
        </w:rPr>
      </w:pPr>
      <w:r w:rsidRPr="00727B11">
        <w:rPr>
          <w:rFonts w:ascii="Myriad Pro" w:hAnsi="Myriad Pro"/>
        </w:rPr>
        <w:t>C. Provide all chair rail and wall protection from a single manufacturer.</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2.02 LEED CRITERIA</w:t>
      </w:r>
    </w:p>
    <w:p w:rsidR="00727B11" w:rsidRPr="00727B11" w:rsidRDefault="00727B11" w:rsidP="00727B11">
      <w:pPr>
        <w:ind w:left="1440" w:right="1440"/>
        <w:rPr>
          <w:rFonts w:ascii="Myriad Pro" w:hAnsi="Myriad Pro"/>
        </w:rPr>
      </w:pPr>
      <w:r w:rsidRPr="00727B11">
        <w:rPr>
          <w:rFonts w:ascii="Myriad Pro" w:hAnsi="Myriad Pro"/>
        </w:rPr>
        <w:t>A. Provide chair rail systems with components that have recycled content.</w:t>
      </w:r>
    </w:p>
    <w:p w:rsidR="00727B11" w:rsidRPr="00727B11" w:rsidRDefault="00727B11" w:rsidP="00727B11">
      <w:pPr>
        <w:ind w:left="1440" w:right="1440"/>
        <w:rPr>
          <w:rFonts w:ascii="Myriad Pro" w:hAnsi="Myriad Pro"/>
        </w:rPr>
      </w:pPr>
      <w:r w:rsidRPr="00727B11">
        <w:rPr>
          <w:rFonts w:ascii="Myriad Pro" w:hAnsi="Myriad Pro"/>
        </w:rPr>
        <w:t xml:space="preserve">1. MR Credit 4.1, </w:t>
      </w:r>
      <w:proofErr w:type="gramStart"/>
      <w:r w:rsidRPr="00727B11">
        <w:rPr>
          <w:rFonts w:ascii="Myriad Pro" w:hAnsi="Myriad Pro"/>
        </w:rPr>
        <w:t>10%</w:t>
      </w:r>
      <w:proofErr w:type="gramEnd"/>
      <w:r w:rsidRPr="00727B11">
        <w:rPr>
          <w:rFonts w:ascii="Myriad Pro" w:hAnsi="Myriad Pro"/>
        </w:rPr>
        <w:t>(post-consumer + ½ pre-consumer), 1 credit</w:t>
      </w:r>
    </w:p>
    <w:p w:rsidR="00727B11" w:rsidRPr="00727B11" w:rsidRDefault="00727B11" w:rsidP="00727B11">
      <w:pPr>
        <w:ind w:left="1440" w:right="1440"/>
        <w:rPr>
          <w:rFonts w:ascii="Myriad Pro" w:hAnsi="Myriad Pro"/>
        </w:rPr>
      </w:pPr>
      <w:r w:rsidRPr="00727B11">
        <w:rPr>
          <w:rFonts w:ascii="Myriad Pro" w:hAnsi="Myriad Pro"/>
        </w:rPr>
        <w:t xml:space="preserve">2. MR Credit 4.2, </w:t>
      </w:r>
      <w:proofErr w:type="gramStart"/>
      <w:r w:rsidRPr="00727B11">
        <w:rPr>
          <w:rFonts w:ascii="Myriad Pro" w:hAnsi="Myriad Pro"/>
        </w:rPr>
        <w:t>20%</w:t>
      </w:r>
      <w:proofErr w:type="gramEnd"/>
      <w:r w:rsidRPr="00727B11">
        <w:rPr>
          <w:rFonts w:ascii="Myriad Pro" w:hAnsi="Myriad Pro"/>
        </w:rPr>
        <w:t>(post-consumer + ½ pre-consumer), 1 credit</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2.03 MANUFACTURED UNITS</w:t>
      </w:r>
    </w:p>
    <w:p w:rsidR="00727B11" w:rsidRPr="00727B11" w:rsidRDefault="00727B11" w:rsidP="00727B11">
      <w:pPr>
        <w:ind w:left="1440" w:right="1440"/>
        <w:rPr>
          <w:rFonts w:ascii="Myriad Pro" w:hAnsi="Myriad Pro"/>
        </w:rPr>
      </w:pPr>
      <w:r w:rsidRPr="00727B11">
        <w:rPr>
          <w:rFonts w:ascii="Myriad Pro" w:hAnsi="Myriad Pro"/>
        </w:rPr>
        <w:t>A. Chair Rail Profile</w:t>
      </w:r>
    </w:p>
    <w:p w:rsidR="00727B11" w:rsidRPr="00727B11" w:rsidRDefault="00727B11" w:rsidP="00727B11">
      <w:pPr>
        <w:ind w:left="1440" w:right="1440"/>
        <w:rPr>
          <w:rFonts w:ascii="Myriad Pro" w:hAnsi="Myriad Pro"/>
        </w:rPr>
      </w:pPr>
      <w:r w:rsidRPr="00727B11">
        <w:rPr>
          <w:rFonts w:ascii="Myriad Pro" w:hAnsi="Myriad Pro"/>
        </w:rPr>
        <w:t>1. G2-2600 Chair Rail, 3" (76mm) height x 1" (25mm) depth</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2.04 MATERIALS</w:t>
      </w:r>
    </w:p>
    <w:p w:rsidR="00727B11" w:rsidRPr="00727B11" w:rsidRDefault="00727B11" w:rsidP="00727B11">
      <w:pPr>
        <w:ind w:left="1440" w:right="1440"/>
        <w:rPr>
          <w:rFonts w:ascii="Myriad Pro" w:hAnsi="Myriad Pro"/>
        </w:rPr>
      </w:pPr>
      <w:r w:rsidRPr="00727B11">
        <w:rPr>
          <w:rFonts w:ascii="Myriad Pro" w:hAnsi="Myriad Pro"/>
        </w:rPr>
        <w:t>A. Reformulated PETG with Biopolymer Blend: Snap on cover of .070" (1.8mm) thickness shall be extruded from chemical and stain resistant PETG.</w:t>
      </w:r>
    </w:p>
    <w:p w:rsidR="00727B11" w:rsidRPr="00727B11" w:rsidRDefault="00727B11" w:rsidP="00727B11">
      <w:pPr>
        <w:ind w:left="1440" w:right="1440"/>
        <w:rPr>
          <w:rFonts w:ascii="Myriad Pro" w:hAnsi="Myriad Pro"/>
        </w:rPr>
      </w:pPr>
      <w:r w:rsidRPr="00727B11">
        <w:rPr>
          <w:rFonts w:ascii="Myriad Pro" w:hAnsi="Myriad Pro"/>
        </w:rPr>
        <w:lastRenderedPageBreak/>
        <w:t>B. Aluminum: Continuous aluminum retainer of .060" (1.5mm) thickness shall be fabricated from 6063-T5 aluminum with a mill finish.</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2.05 COMPONENTS</w:t>
      </w:r>
    </w:p>
    <w:p w:rsidR="00727B11" w:rsidRPr="00727B11" w:rsidRDefault="00727B11" w:rsidP="00727B11">
      <w:pPr>
        <w:ind w:left="1440" w:right="1440"/>
        <w:rPr>
          <w:rFonts w:ascii="Myriad Pro" w:hAnsi="Myriad Pro"/>
        </w:rPr>
      </w:pPr>
      <w:r w:rsidRPr="00727B11">
        <w:rPr>
          <w:rFonts w:ascii="Myriad Pro" w:hAnsi="Myriad Pro"/>
        </w:rPr>
        <w:t>A. End Caps, inside corners and outside corners shall be made of injection molded thermoplastics.</w:t>
      </w:r>
    </w:p>
    <w:p w:rsidR="00727B11" w:rsidRPr="00727B11" w:rsidRDefault="00727B11" w:rsidP="00727B11">
      <w:pPr>
        <w:ind w:left="1440" w:right="1440"/>
        <w:rPr>
          <w:rFonts w:ascii="Myriad Pro" w:hAnsi="Myriad Pro"/>
        </w:rPr>
      </w:pPr>
      <w:r w:rsidRPr="00727B11">
        <w:rPr>
          <w:rFonts w:ascii="Myriad Pro" w:hAnsi="Myriad Pro"/>
        </w:rPr>
        <w:t>B. Fasteners: All mounting system accessories appropriate for substrates indicated on the drawing shall be provided.</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2.06 FINISHES</w:t>
      </w:r>
    </w:p>
    <w:p w:rsidR="00727B11" w:rsidRPr="00727B11" w:rsidRDefault="00727B11" w:rsidP="00727B11">
      <w:pPr>
        <w:ind w:left="1440" w:right="1440"/>
        <w:rPr>
          <w:rFonts w:ascii="Myriad Pro" w:hAnsi="Myriad Pro"/>
        </w:rPr>
      </w:pPr>
      <w:r w:rsidRPr="00727B11">
        <w:rPr>
          <w:rFonts w:ascii="Myriad Pro" w:hAnsi="Myriad Pro"/>
        </w:rPr>
        <w:t>A. Chair rail Covers: Chair rail colors to be selected by the architect from the IPC finish selection.</w:t>
      </w:r>
    </w:p>
    <w:p w:rsidR="00727B11" w:rsidRPr="00727B11" w:rsidRDefault="00727B11" w:rsidP="00727B11">
      <w:pPr>
        <w:ind w:left="1440" w:right="1440"/>
        <w:rPr>
          <w:rFonts w:ascii="Myriad Pro" w:hAnsi="Myriad Pro"/>
        </w:rPr>
      </w:pPr>
      <w:r w:rsidRPr="00727B11">
        <w:rPr>
          <w:rFonts w:ascii="Myriad Pro" w:hAnsi="Myriad Pro"/>
        </w:rPr>
        <w:t xml:space="preserve">B. Molded components: End Caps, inside corners and outside corners shall be of a color matching the chair rails. Surface shall have a </w:t>
      </w:r>
      <w:proofErr w:type="spellStart"/>
      <w:r w:rsidRPr="00727B11">
        <w:rPr>
          <w:rFonts w:ascii="Myriad Pro" w:hAnsi="Myriad Pro"/>
        </w:rPr>
        <w:t>pebblette</w:t>
      </w:r>
      <w:proofErr w:type="spellEnd"/>
      <w:r w:rsidRPr="00727B11">
        <w:rPr>
          <w:rFonts w:ascii="Myriad Pro" w:hAnsi="Myriad Pro"/>
        </w:rPr>
        <w:t xml:space="preserve"> texture.</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b/>
        </w:rPr>
      </w:pPr>
      <w:r w:rsidRPr="00727B11">
        <w:rPr>
          <w:rFonts w:ascii="Myriad Pro" w:hAnsi="Myriad Pro"/>
          <w:b/>
        </w:rPr>
        <w:t>PART 3 – EXECUTION</w:t>
      </w:r>
    </w:p>
    <w:p w:rsid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3.01 EXAMINATION</w:t>
      </w:r>
    </w:p>
    <w:p w:rsidR="00727B11" w:rsidRPr="00727B11" w:rsidRDefault="00727B11" w:rsidP="00727B11">
      <w:pPr>
        <w:ind w:left="1440" w:right="1440"/>
        <w:rPr>
          <w:rFonts w:ascii="Myriad Pro" w:hAnsi="Myriad Pro"/>
        </w:rPr>
      </w:pPr>
      <w:r w:rsidRPr="00727B11">
        <w:rPr>
          <w:rFonts w:ascii="Myriad Pro" w:hAnsi="Myriad Pro"/>
        </w:rPr>
        <w:t>A. Examine areas and conditions in which the chair rail system will be installed.</w:t>
      </w:r>
    </w:p>
    <w:p w:rsidR="00727B11" w:rsidRPr="00727B11" w:rsidRDefault="00727B11" w:rsidP="00727B11">
      <w:pPr>
        <w:ind w:left="1440" w:right="1440"/>
        <w:rPr>
          <w:rFonts w:ascii="Myriad Pro" w:hAnsi="Myriad Pro"/>
        </w:rPr>
      </w:pPr>
      <w:r w:rsidRPr="00727B11">
        <w:rPr>
          <w:rFonts w:ascii="Myriad Pro" w:hAnsi="Myriad Pro"/>
        </w:rPr>
        <w:t>1. Complete all finishing operations, including painting, before beginning installation of chair rail system materials.</w:t>
      </w:r>
    </w:p>
    <w:p w:rsidR="00727B11" w:rsidRPr="00727B11" w:rsidRDefault="00727B11" w:rsidP="00727B11">
      <w:pPr>
        <w:ind w:left="1440" w:right="1440"/>
        <w:rPr>
          <w:rFonts w:ascii="Myriad Pro" w:hAnsi="Myriad Pro"/>
        </w:rPr>
      </w:pPr>
      <w:r w:rsidRPr="00727B11">
        <w:rPr>
          <w:rFonts w:ascii="Myriad Pro" w:hAnsi="Myriad Pro"/>
        </w:rPr>
        <w:t>2. Wall surface shall be dry and free from dirt, grease and loose paint.</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3.02 PREPARATION</w:t>
      </w:r>
    </w:p>
    <w:p w:rsidR="00727B11" w:rsidRPr="00727B11" w:rsidRDefault="00727B11" w:rsidP="00727B11">
      <w:pPr>
        <w:ind w:left="1440" w:right="1440"/>
        <w:rPr>
          <w:rFonts w:ascii="Myriad Pro" w:hAnsi="Myriad Pro"/>
        </w:rPr>
      </w:pPr>
      <w:r w:rsidRPr="00727B11">
        <w:rPr>
          <w:rFonts w:ascii="Myriad Pro" w:hAnsi="Myriad Pro"/>
        </w:rPr>
        <w:t>A. General: Prior to installation, clean substrate to remove dust, debris and loose particles.</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3.03 INSTALLATION</w:t>
      </w:r>
    </w:p>
    <w:p w:rsidR="00727B11" w:rsidRPr="00727B11" w:rsidRDefault="00727B11" w:rsidP="00727B11">
      <w:pPr>
        <w:ind w:left="1440" w:right="1440"/>
        <w:rPr>
          <w:rFonts w:ascii="Myriad Pro" w:hAnsi="Myriad Pro"/>
        </w:rPr>
      </w:pPr>
      <w:r w:rsidRPr="00727B11">
        <w:rPr>
          <w:rFonts w:ascii="Myriad Pro" w:hAnsi="Myriad Pro"/>
        </w:rPr>
        <w:t>A. General: Locate chair rail as indicated on approved detail drawings for the appropriate substrate and in compliance with the IPC installation instructions. Install chair rail level and plumb at the height indicated on the drawings.</w:t>
      </w:r>
    </w:p>
    <w:p w:rsidR="00727B11" w:rsidRPr="00727B11" w:rsidRDefault="00727B11" w:rsidP="00727B11">
      <w:pPr>
        <w:ind w:left="1440" w:right="1440"/>
        <w:rPr>
          <w:rFonts w:ascii="Myriad Pro" w:hAnsi="Myriad Pro"/>
        </w:rPr>
      </w:pPr>
      <w:r w:rsidRPr="00727B11">
        <w:rPr>
          <w:rFonts w:ascii="Myriad Pro" w:hAnsi="Myriad Pro"/>
        </w:rPr>
        <w:t>B. Installation of G2-2600 Chair Rail:</w:t>
      </w:r>
    </w:p>
    <w:p w:rsidR="00727B11" w:rsidRPr="00727B11" w:rsidRDefault="00727B11" w:rsidP="00727B11">
      <w:pPr>
        <w:ind w:left="1440" w:right="1440"/>
        <w:rPr>
          <w:rFonts w:ascii="Myriad Pro" w:hAnsi="Myriad Pro"/>
        </w:rPr>
      </w:pPr>
      <w:r w:rsidRPr="00727B11">
        <w:rPr>
          <w:rFonts w:ascii="Myriad Pro" w:hAnsi="Myriad Pro"/>
        </w:rPr>
        <w:t>1. Cut the aluminum retainer to the desired length, allowing 1-5/16" (33mm) for each end cap and inside corner, and 5/16" (8mm) for each outside corner.</w:t>
      </w:r>
    </w:p>
    <w:p w:rsidR="00727B11" w:rsidRPr="00727B11" w:rsidRDefault="00727B11" w:rsidP="00727B11">
      <w:pPr>
        <w:ind w:left="1440" w:right="1440"/>
        <w:rPr>
          <w:rFonts w:ascii="Myriad Pro" w:hAnsi="Myriad Pro"/>
        </w:rPr>
      </w:pPr>
      <w:r w:rsidRPr="00727B11">
        <w:rPr>
          <w:rFonts w:ascii="Myriad Pro" w:hAnsi="Myriad Pro"/>
        </w:rPr>
        <w:t>2. Using a 1/4" drill bit, drill holes in the centerline of the aluminum retainer 4" (102mm) from each end and spaced evenly over the entire length (6 anchors per 12' (3.66m) length).</w:t>
      </w:r>
    </w:p>
    <w:p w:rsidR="00727B11" w:rsidRPr="00727B11" w:rsidRDefault="00727B11" w:rsidP="00727B11">
      <w:pPr>
        <w:ind w:left="1440" w:right="1440"/>
        <w:rPr>
          <w:rFonts w:ascii="Myriad Pro" w:hAnsi="Myriad Pro"/>
        </w:rPr>
      </w:pPr>
      <w:r w:rsidRPr="00727B11">
        <w:rPr>
          <w:rFonts w:ascii="Myriad Pro" w:hAnsi="Myriad Pro"/>
        </w:rPr>
        <w:t xml:space="preserve">3. Position and level the aluminum retainer on the wall, allowing for end caps, inside corners, and outside corners, and transfer mounting holes to the wall with a marker. Drill 1/4" (6mm) holes at each mark and position the ALLIGATOR anchors into the holes on the wall. Mount the </w:t>
      </w:r>
      <w:r w:rsidRPr="00727B11">
        <w:rPr>
          <w:rFonts w:ascii="Myriad Pro" w:hAnsi="Myriad Pro"/>
        </w:rPr>
        <w:lastRenderedPageBreak/>
        <w:t xml:space="preserve">retainer with #10 x 1-3/4" </w:t>
      </w:r>
      <w:proofErr w:type="spellStart"/>
      <w:proofErr w:type="gramStart"/>
      <w:r w:rsidRPr="00727B11">
        <w:rPr>
          <w:rFonts w:ascii="Myriad Pro" w:hAnsi="Myriad Pro"/>
        </w:rPr>
        <w:t>phillips</w:t>
      </w:r>
      <w:proofErr w:type="spellEnd"/>
      <w:proofErr w:type="gramEnd"/>
      <w:r w:rsidRPr="00727B11">
        <w:rPr>
          <w:rFonts w:ascii="Myriad Pro" w:hAnsi="Myriad Pro"/>
        </w:rPr>
        <w:t xml:space="preserve"> pan head screws and tighten the screws to secure the retainer.</w:t>
      </w:r>
    </w:p>
    <w:p w:rsidR="00727B11" w:rsidRPr="00727B11" w:rsidRDefault="00727B11" w:rsidP="00727B11">
      <w:pPr>
        <w:ind w:left="1440" w:right="1440"/>
        <w:rPr>
          <w:rFonts w:ascii="Myriad Pro" w:hAnsi="Myriad Pro"/>
        </w:rPr>
      </w:pPr>
      <w:r w:rsidRPr="00727B11">
        <w:rPr>
          <w:rFonts w:ascii="Myriad Pro" w:hAnsi="Myriad Pro"/>
        </w:rPr>
        <w:t>4. Slide the end caps, inside corners, outside corners or picture frame corners onto the aluminum, leaving a 1/16" gap for adjustments, and secure them by using one 1-1/4" self-tapping screw per end cap or two per corner.</w:t>
      </w:r>
    </w:p>
    <w:p w:rsidR="00727B11" w:rsidRPr="00727B11" w:rsidRDefault="00727B11" w:rsidP="00727B11">
      <w:pPr>
        <w:ind w:left="1440" w:right="1440"/>
        <w:rPr>
          <w:rFonts w:ascii="Myriad Pro" w:hAnsi="Myriad Pro"/>
        </w:rPr>
      </w:pPr>
      <w:r w:rsidRPr="00727B11">
        <w:rPr>
          <w:rFonts w:ascii="Myriad Pro" w:hAnsi="Myriad Pro"/>
        </w:rPr>
        <w:t>5. Cut the vinyl cover to the distance between the end caps/corners. NOTE: Trim all factory edges square before installation. Position the vinyl cover on the aluminum retainer starting at one end and working to the other end by pushing the cover over the aluminum until it snaps into place.</w:t>
      </w:r>
    </w:p>
    <w:p w:rsidR="00727B11" w:rsidRPr="00727B11" w:rsidRDefault="00727B11" w:rsidP="00727B11">
      <w:pPr>
        <w:ind w:left="1440" w:right="1440"/>
        <w:rPr>
          <w:rFonts w:ascii="Myriad Pro" w:hAnsi="Myriad Pro"/>
        </w:rPr>
      </w:pPr>
    </w:p>
    <w:p w:rsidR="00727B11" w:rsidRPr="00727B11" w:rsidRDefault="00727B11" w:rsidP="00727B11">
      <w:pPr>
        <w:ind w:left="1440" w:right="1440"/>
        <w:rPr>
          <w:rFonts w:ascii="Myriad Pro" w:hAnsi="Myriad Pro"/>
        </w:rPr>
      </w:pPr>
      <w:r w:rsidRPr="00727B11">
        <w:rPr>
          <w:rFonts w:ascii="Myriad Pro" w:hAnsi="Myriad Pro"/>
        </w:rPr>
        <w:t>3.04 CLEANING</w:t>
      </w:r>
    </w:p>
    <w:p w:rsidR="00A046C3" w:rsidRPr="0057249D" w:rsidRDefault="00727B11" w:rsidP="00727B11">
      <w:pPr>
        <w:ind w:left="1440" w:right="1440"/>
        <w:rPr>
          <w:rFonts w:ascii="Myriad Pro" w:hAnsi="Myriad Pro"/>
        </w:rPr>
      </w:pPr>
      <w:r w:rsidRPr="00727B11">
        <w:rPr>
          <w:rFonts w:ascii="Myriad Pro" w:hAnsi="Myriad Pro"/>
        </w:rPr>
        <w:t>A. At completion of the installation, clean surfaces in accordance with the IPC clean-up and maintenance instructions.</w:t>
      </w:r>
    </w:p>
    <w:sectPr w:rsidR="00A046C3" w:rsidRPr="0057249D" w:rsidSect="0003658C">
      <w:headerReference w:type="default" r:id="rId7"/>
      <w:footerReference w:type="default" r:id="rId8"/>
      <w:pgSz w:w="12240" w:h="15840"/>
      <w:pgMar w:top="2707" w:right="0" w:bottom="806" w:left="0" w:header="720"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1" w:rsidRDefault="00727B11" w:rsidP="0003658C">
      <w:r>
        <w:separator/>
      </w:r>
    </w:p>
  </w:endnote>
  <w:endnote w:type="continuationSeparator" w:id="0">
    <w:p w:rsidR="00727B11" w:rsidRDefault="00727B11" w:rsidP="000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C9" w:rsidRPr="005E452A" w:rsidRDefault="00727B11" w:rsidP="005E452A">
    <w:pPr>
      <w:pStyle w:val="Footer"/>
      <w:ind w:right="720" w:firstLine="180"/>
      <w:jc w:val="right"/>
      <w:rPr>
        <w:rFonts w:ascii="Myriad Pro" w:hAnsi="Myriad Pro"/>
        <w:sz w:val="20"/>
        <w:szCs w:val="20"/>
      </w:rPr>
    </w:pPr>
    <w:r w:rsidRPr="00727B11">
      <w:rPr>
        <w:rFonts w:ascii="Myriad Pro" w:hAnsi="Myriad Pro"/>
        <w:sz w:val="20"/>
        <w:szCs w:val="20"/>
      </w:rPr>
      <w:t xml:space="preserve">IPC.1157/REV.2 </w:t>
    </w:r>
  </w:p>
  <w:p w:rsidR="00ED47C9" w:rsidRDefault="00B47F99" w:rsidP="0003658C">
    <w:pPr>
      <w:pStyle w:val="Footer"/>
      <w:ind w:firstLine="180"/>
    </w:pPr>
    <w:r>
      <w:rPr>
        <w:noProof/>
        <w:lang w:eastAsia="en-US"/>
      </w:rPr>
      <w:drawing>
        <wp:inline distT="0" distB="0" distL="0" distR="0" wp14:anchorId="2695B9CA" wp14:editId="59053833">
          <wp:extent cx="7366635" cy="82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635" cy="820114"/>
                  </a:xfrm>
                  <a:prstGeom prst="rect">
                    <a:avLst/>
                  </a:prstGeom>
                  <a:noFill/>
                  <a:ln>
                    <a:noFill/>
                  </a:ln>
                </pic:spPr>
              </pic:pic>
            </a:graphicData>
          </a:graphic>
        </wp:inline>
      </w:drawing>
    </w:r>
  </w:p>
  <w:p w:rsidR="0003658C" w:rsidRPr="00ED47C9" w:rsidRDefault="0003658C" w:rsidP="00ED47C9">
    <w:pPr>
      <w:pStyle w:val="Footer"/>
      <w:ind w:right="720"/>
      <w:rPr>
        <w:rFonts w:ascii="Myriad Pro" w:hAnsi="Myria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1" w:rsidRDefault="00727B11" w:rsidP="0003658C">
      <w:r>
        <w:separator/>
      </w:r>
    </w:p>
  </w:footnote>
  <w:footnote w:type="continuationSeparator" w:id="0">
    <w:p w:rsidR="00727B11" w:rsidRDefault="00727B11" w:rsidP="0003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33" w:rsidRDefault="00C64333" w:rsidP="00C64333">
    <w:pPr>
      <w:pStyle w:val="Header"/>
      <w:jc w:val="center"/>
      <w:rPr>
        <w:rFonts w:ascii="Myriad Pro" w:hAnsi="Myriad Pro"/>
        <w:b/>
        <w:sz w:val="28"/>
        <w:szCs w:val="28"/>
      </w:rPr>
    </w:pPr>
    <w:r w:rsidRPr="00B3088C">
      <w:rPr>
        <w:rFonts w:ascii="Myriad Pro" w:hAnsi="Myriad Pro"/>
        <w:b/>
        <w:sz w:val="28"/>
        <w:szCs w:val="28"/>
      </w:rPr>
      <w:t>DIVISION</w:t>
    </w:r>
    <w:r w:rsidR="00727B11">
      <w:rPr>
        <w:rFonts w:ascii="Myriad Pro" w:hAnsi="Myriad Pro"/>
        <w:b/>
        <w:sz w:val="28"/>
        <w:szCs w:val="28"/>
      </w:rPr>
      <w:t xml:space="preserve"> 10 26 16-.13</w:t>
    </w:r>
  </w:p>
  <w:p w:rsidR="00C64333" w:rsidRPr="00B3088C" w:rsidRDefault="00727B11" w:rsidP="00C64333">
    <w:pPr>
      <w:pStyle w:val="Header"/>
      <w:jc w:val="center"/>
      <w:rPr>
        <w:rFonts w:ascii="Myriad Pro" w:hAnsi="Myriad Pro"/>
        <w:b/>
        <w:sz w:val="28"/>
        <w:szCs w:val="28"/>
      </w:rPr>
    </w:pPr>
    <w:r w:rsidRPr="00727B11">
      <w:rPr>
        <w:rFonts w:ascii="Myriad Pro" w:hAnsi="Myriad Pro"/>
        <w:b/>
        <w:sz w:val="28"/>
        <w:szCs w:val="28"/>
      </w:rPr>
      <w:t>ENVIROGT G2-2600 CHAIR RAIL</w:t>
    </w:r>
  </w:p>
  <w:p w:rsidR="00C64333" w:rsidRDefault="00C64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11"/>
    <w:rsid w:val="0003658C"/>
    <w:rsid w:val="00196D62"/>
    <w:rsid w:val="003616B0"/>
    <w:rsid w:val="003C5D89"/>
    <w:rsid w:val="0046267D"/>
    <w:rsid w:val="00504399"/>
    <w:rsid w:val="0057249D"/>
    <w:rsid w:val="005D4230"/>
    <w:rsid w:val="005E452A"/>
    <w:rsid w:val="00644145"/>
    <w:rsid w:val="00727B11"/>
    <w:rsid w:val="00892BC3"/>
    <w:rsid w:val="00985CB4"/>
    <w:rsid w:val="00A046C3"/>
    <w:rsid w:val="00A051BA"/>
    <w:rsid w:val="00B47F99"/>
    <w:rsid w:val="00C64333"/>
    <w:rsid w:val="00C8770A"/>
    <w:rsid w:val="00CB39C6"/>
    <w:rsid w:val="00D56ECF"/>
    <w:rsid w:val="00DA4E81"/>
    <w:rsid w:val="00ED47C9"/>
    <w:rsid w:val="00F74064"/>
    <w:rsid w:val="00FC70FF"/>
    <w:rsid w:val="00FE20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style>
  <w:style w:type="character" w:customStyle="1" w:styleId="HeaderChar">
    <w:name w:val="Header Char"/>
    <w:basedOn w:val="DefaultParagraphFont"/>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style>
  <w:style w:type="character" w:customStyle="1" w:styleId="FooterChar">
    <w:name w:val="Footer Char"/>
    <w:basedOn w:val="DefaultParagraphFont"/>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58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style>
  <w:style w:type="character" w:customStyle="1" w:styleId="HeaderChar">
    <w:name w:val="Header Char"/>
    <w:basedOn w:val="DefaultParagraphFont"/>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style>
  <w:style w:type="character" w:customStyle="1" w:styleId="FooterChar">
    <w:name w:val="Footer Char"/>
    <w:basedOn w:val="DefaultParagraphFont"/>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5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hrkam\AppData\Roaming\Microsoft\Templates\New%202014%20Templates%20Word%20Specs-IP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2014 Templates Word Specs-IPC3.dotx</Template>
  <TotalTime>4</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InPro Corporation</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Lehrkamp</dc:creator>
  <cp:lastModifiedBy>Maria Espinoza</cp:lastModifiedBy>
  <cp:revision>3</cp:revision>
  <dcterms:created xsi:type="dcterms:W3CDTF">2014-07-08T21:01:00Z</dcterms:created>
  <dcterms:modified xsi:type="dcterms:W3CDTF">2015-05-13T15:42:00Z</dcterms:modified>
</cp:coreProperties>
</file>